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53830" w14:textId="17509EAD" w:rsidR="00845FC4" w:rsidRDefault="00053873">
      <w:r w:rsidRPr="00053873">
        <w:rPr>
          <w:noProof/>
        </w:rPr>
        <w:drawing>
          <wp:anchor distT="0" distB="0" distL="114300" distR="114300" simplePos="0" relativeHeight="251658240" behindDoc="0" locked="0" layoutInCell="1" allowOverlap="1" wp14:anchorId="3AC0A986" wp14:editId="36F88683">
            <wp:simplePos x="0" y="0"/>
            <wp:positionH relativeFrom="column">
              <wp:posOffset>0</wp:posOffset>
            </wp:positionH>
            <wp:positionV relativeFrom="paragraph">
              <wp:posOffset>390524</wp:posOffset>
            </wp:positionV>
            <wp:extent cx="5179051" cy="6553537"/>
            <wp:effectExtent l="0" t="0" r="3175" b="0"/>
            <wp:wrapNone/>
            <wp:docPr id="13329716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91" cy="65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FC4" w:rsidSect="0012444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873"/>
    <w:rsid w:val="00053873"/>
    <w:rsid w:val="0012444F"/>
    <w:rsid w:val="001274F2"/>
    <w:rsid w:val="003C0E73"/>
    <w:rsid w:val="00845FC4"/>
    <w:rsid w:val="00FC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82859"/>
  <w15:chartTrackingRefBased/>
  <w15:docId w15:val="{A3C1C26D-4492-4AC9-8B68-D15C3C99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38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38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38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538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538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538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538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538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538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38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538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538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5387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5387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5387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5387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5387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5387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538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53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538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538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538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5387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5387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5387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538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5387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538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 Les Jardins Funéraires de l'Autre Rive</dc:creator>
  <cp:keywords/>
  <dc:description/>
  <cp:lastModifiedBy>Secrétariat Les Jardins Funéraires de l'Autre Rive</cp:lastModifiedBy>
  <cp:revision>1</cp:revision>
  <dcterms:created xsi:type="dcterms:W3CDTF">2024-07-04T18:04:00Z</dcterms:created>
  <dcterms:modified xsi:type="dcterms:W3CDTF">2024-07-04T18:10:00Z</dcterms:modified>
</cp:coreProperties>
</file>